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jc w:val="center"/>
        <w:rPr>
          <w:rFonts w:hint="eastAsia" w:ascii="Times New Roman" w:eastAsia="楷体_GB2312"/>
          <w:b/>
          <w:bCs/>
          <w:sz w:val="28"/>
          <w:szCs w:val="28"/>
          <w:lang w:eastAsia="zh-CN"/>
        </w:rPr>
      </w:pPr>
      <w:r>
        <w:rPr>
          <w:rFonts w:hint="eastAsia" w:ascii="Times New Roman"/>
          <w:b/>
          <w:bCs/>
          <w:sz w:val="28"/>
          <w:szCs w:val="28"/>
          <w:lang w:eastAsia="zh-CN"/>
        </w:rPr>
        <w:t>2026年3月27日</w:t>
      </w:r>
      <w:r>
        <w:rPr>
          <w:rFonts w:hint="eastAsia" w:ascii="Times New Roman"/>
          <w:b/>
          <w:bCs/>
          <w:sz w:val="28"/>
          <w:szCs w:val="28"/>
          <w:lang w:val="en-US" w:eastAsia="zh-CN"/>
        </w:rPr>
        <w:t>易境通</w:t>
      </w:r>
      <w:r>
        <w:rPr>
          <w:rFonts w:hint="eastAsia" w:ascii="Times New Roman"/>
          <w:b/>
          <w:bCs/>
          <w:sz w:val="28"/>
          <w:szCs w:val="28"/>
        </w:rPr>
        <w:t>异地灾备系统（上海）</w:t>
      </w:r>
    </w:p>
    <w:p>
      <w:pPr>
        <w:tabs>
          <w:tab w:val="left" w:pos="1050"/>
        </w:tabs>
        <w:jc w:val="center"/>
        <w:rPr>
          <w:rFonts w:hint="eastAsia" w:ascii="Times New Roman" w:eastAsiaTheme="minorEastAsia"/>
          <w:sz w:val="28"/>
          <w:szCs w:val="28"/>
          <w:lang w:eastAsia="zh-CN"/>
        </w:rPr>
      </w:pPr>
      <w:r>
        <w:rPr>
          <w:rFonts w:hint="eastAsia" w:ascii="Times New Roman"/>
          <w:b/>
          <w:bCs/>
          <w:sz w:val="28"/>
          <w:szCs w:val="28"/>
        </w:rPr>
        <w:t>连通性测试</w:t>
      </w:r>
      <w:r>
        <w:rPr>
          <w:rFonts w:hint="eastAsia" w:ascii="Times New Roman"/>
          <w:b/>
          <w:bCs/>
          <w:sz w:val="28"/>
          <w:szCs w:val="28"/>
          <w:lang w:eastAsia="zh-CN"/>
        </w:rPr>
        <w:t>安排</w:t>
      </w:r>
    </w:p>
    <w:p>
      <w:pPr>
        <w:numPr>
          <w:ilvl w:val="0"/>
          <w:numId w:val="1"/>
        </w:numPr>
        <w:tabs>
          <w:tab w:val="left" w:pos="1050"/>
        </w:tabs>
        <w:rPr>
          <w:rFonts w:ascii="Times New Roman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连通性测试开始时间为</w:t>
      </w:r>
      <w:r>
        <w:rPr>
          <w:rFonts w:hint="eastAsia"/>
          <w:color w:val="000000"/>
          <w:sz w:val="28"/>
          <w:szCs w:val="28"/>
          <w:lang w:eastAsia="zh-CN"/>
        </w:rPr>
        <w:t>2026年3月27日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rFonts w:hint="eastAsia"/>
          <w:color w:val="000000"/>
          <w:sz w:val="28"/>
          <w:szCs w:val="28"/>
        </w:rPr>
        <w:t>: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0后，预计结束时间为20:00。市场参与人须</w:t>
      </w:r>
      <w:r>
        <w:rPr>
          <w:rFonts w:hint="eastAsia" w:ascii="Times New Roman"/>
          <w:sz w:val="28"/>
          <w:szCs w:val="28"/>
        </w:rPr>
        <w:t>按照《</w:t>
      </w:r>
      <w:r>
        <w:rPr>
          <w:rFonts w:hint="eastAsia" w:ascii="Times New Roman"/>
          <w:sz w:val="28"/>
          <w:szCs w:val="28"/>
          <w:lang w:val="en-US" w:eastAsia="zh-CN"/>
        </w:rPr>
        <w:t>易境通上海</w:t>
      </w:r>
      <w:r>
        <w:rPr>
          <w:rFonts w:hint="eastAsia" w:ascii="Times New Roman"/>
          <w:sz w:val="28"/>
          <w:szCs w:val="28"/>
        </w:rPr>
        <w:t>异地灾备系统用户接入指引》做好相关配置调整，关注QQ群中</w:t>
      </w:r>
      <w:r>
        <w:rPr>
          <w:rFonts w:hint="eastAsia" w:ascii="Times New Roman"/>
          <w:sz w:val="28"/>
          <w:szCs w:val="28"/>
          <w:lang w:val="en-US" w:eastAsia="zh-CN"/>
        </w:rPr>
        <w:t>深证通</w:t>
      </w:r>
      <w:r>
        <w:rPr>
          <w:rFonts w:hint="eastAsia" w:ascii="Times New Roman"/>
          <w:sz w:val="28"/>
          <w:szCs w:val="28"/>
        </w:rPr>
        <w:t>发布开始进行测试的通知。</w:t>
      </w:r>
    </w:p>
    <w:p>
      <w:pPr>
        <w:numPr>
          <w:ilvl w:val="0"/>
          <w:numId w:val="1"/>
        </w:numPr>
        <w:tabs>
          <w:tab w:val="left" w:pos="1050"/>
        </w:tabs>
        <w:rPr>
          <w:rFonts w:ascii="Times New Roman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市场参与人</w:t>
      </w:r>
      <w:r>
        <w:rPr>
          <w:rFonts w:hint="eastAsia" w:ascii="Times New Roman"/>
          <w:sz w:val="28"/>
          <w:szCs w:val="28"/>
        </w:rPr>
        <w:t>在QQ群接到</w:t>
      </w:r>
      <w:r>
        <w:rPr>
          <w:rFonts w:hint="eastAsia" w:ascii="Times New Roman"/>
          <w:sz w:val="28"/>
          <w:szCs w:val="28"/>
          <w:lang w:eastAsia="zh-CN"/>
        </w:rPr>
        <w:t>深证通</w:t>
      </w:r>
      <w:r>
        <w:rPr>
          <w:rFonts w:hint="eastAsia" w:ascii="Times New Roman"/>
          <w:sz w:val="28"/>
          <w:szCs w:val="28"/>
        </w:rPr>
        <w:t>通知后可以进行ping测试，尝试ping</w:t>
      </w:r>
      <w:r>
        <w:rPr>
          <w:rFonts w:hint="eastAsia" w:ascii="Times New Roman"/>
          <w:sz w:val="28"/>
          <w:szCs w:val="28"/>
          <w:lang w:val="en-US" w:eastAsia="zh-CN"/>
        </w:rPr>
        <w:t>易境通</w:t>
      </w:r>
      <w:r>
        <w:rPr>
          <w:rFonts w:hint="eastAsia" w:ascii="Times New Roman"/>
          <w:sz w:val="28"/>
          <w:szCs w:val="28"/>
        </w:rPr>
        <w:t>异地灾备系统（见附件）。</w:t>
      </w:r>
    </w:p>
    <w:p>
      <w:pPr>
        <w:numPr>
          <w:ilvl w:val="0"/>
          <w:numId w:val="1"/>
        </w:numPr>
        <w:tabs>
          <w:tab w:val="left" w:pos="1050"/>
        </w:tabs>
        <w:rPr>
          <w:rFonts w:ascii="Times New Roman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市场参与人</w:t>
      </w:r>
      <w:r>
        <w:rPr>
          <w:rFonts w:hint="eastAsia" w:ascii="Times New Roman"/>
          <w:sz w:val="28"/>
          <w:szCs w:val="28"/>
        </w:rPr>
        <w:t>在接到</w:t>
      </w:r>
      <w:r>
        <w:rPr>
          <w:rFonts w:hint="eastAsia" w:ascii="Times New Roman"/>
          <w:sz w:val="28"/>
          <w:szCs w:val="28"/>
          <w:lang w:eastAsia="zh-CN"/>
        </w:rPr>
        <w:t>深证通</w:t>
      </w:r>
      <w:r>
        <w:rPr>
          <w:rFonts w:hint="eastAsia" w:ascii="Times New Roman"/>
          <w:sz w:val="28"/>
          <w:szCs w:val="28"/>
        </w:rPr>
        <w:t>通知系统启动完成后可以进行登录测试，尝试telnet各网关相应端口，可以登录交易网关、行情网关。</w:t>
      </w:r>
    </w:p>
    <w:p>
      <w:pPr>
        <w:numPr>
          <w:ilvl w:val="0"/>
          <w:numId w:val="1"/>
        </w:numPr>
        <w:tabs>
          <w:tab w:val="left" w:pos="1050"/>
        </w:tabs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市场参与人完成各行情网关登录后，可以正常收到行情，预期管理通道分组</w:t>
      </w:r>
      <w:r>
        <w:rPr>
          <w:rFonts w:hint="eastAsia"/>
          <w:color w:val="000000"/>
          <w:sz w:val="28"/>
          <w:szCs w:val="28"/>
          <w:lang w:val="en-US" w:eastAsia="zh-CN"/>
        </w:rPr>
        <w:t>9010</w:t>
      </w:r>
      <w:r>
        <w:rPr>
          <w:rFonts w:hint="eastAsia"/>
          <w:color w:val="000000"/>
          <w:sz w:val="28"/>
          <w:szCs w:val="28"/>
        </w:rPr>
        <w:t>状态正常、</w:t>
      </w:r>
      <w:r>
        <w:rPr>
          <w:rFonts w:hint="eastAsia"/>
          <w:color w:val="000000"/>
          <w:sz w:val="28"/>
          <w:szCs w:val="28"/>
          <w:lang w:val="en-US" w:eastAsia="zh-CN"/>
        </w:rPr>
        <w:t>数据通道30</w:t>
      </w:r>
      <w:r>
        <w:rPr>
          <w:rFonts w:hint="eastAsia"/>
          <w:color w:val="000000"/>
          <w:sz w:val="28"/>
          <w:szCs w:val="28"/>
        </w:rPr>
        <w:t>分组状态正常。</w:t>
      </w:r>
    </w:p>
    <w:p>
      <w:pPr>
        <w:numPr>
          <w:ilvl w:val="0"/>
          <w:numId w:val="1"/>
        </w:numPr>
        <w:tabs>
          <w:tab w:val="left" w:pos="1050"/>
        </w:tabs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请市场参与人开展测试前务必做好与线上生产系统和数据的隔离，确保生产环境的交易结算业务正常安全进行。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易境通</w:t>
      </w:r>
      <w:r>
        <w:rPr>
          <w:rFonts w:hint="eastAsia"/>
        </w:rPr>
        <w:t>异地灾备系统IP地址列表</w:t>
      </w:r>
    </w:p>
    <w:tbl>
      <w:tblPr>
        <w:tblStyle w:val="3"/>
        <w:tblpPr w:leftFromText="180" w:rightFromText="180" w:vertAnchor="text" w:horzAnchor="page" w:tblpX="1797" w:tblpY="3"/>
        <w:tblOverlap w:val="never"/>
        <w:tblW w:w="95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862"/>
        <w:gridCol w:w="2016"/>
        <w:gridCol w:w="2188"/>
        <w:gridCol w:w="2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组播地址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组播源地址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230.30</w:t>
            </w:r>
            <w:r>
              <w:rPr>
                <w:rStyle w:val="6"/>
                <w:color w:val="auto"/>
                <w:lang w:val="en-US" w:eastAsia="zh-CN" w:bidi="ar"/>
              </w:rPr>
              <w:t>.6.1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管理通道1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172.70.1.113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上海(line_type=1)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230.30</w:t>
            </w:r>
            <w:r>
              <w:rPr>
                <w:rStyle w:val="6"/>
                <w:color w:val="auto"/>
                <w:lang w:val="en-US" w:eastAsia="zh-CN" w:bidi="ar"/>
              </w:rPr>
              <w:t>.3.1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业务数据通道1</w:t>
            </w: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230.30</w:t>
            </w:r>
            <w:r>
              <w:rPr>
                <w:rStyle w:val="6"/>
                <w:color w:val="auto"/>
                <w:lang w:val="en-US" w:eastAsia="zh-CN" w:bidi="ar"/>
              </w:rPr>
              <w:t>.6.2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管理通道2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172.70.1.114</w:t>
            </w: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230.30</w:t>
            </w:r>
            <w:r>
              <w:rPr>
                <w:rStyle w:val="6"/>
                <w:color w:val="auto"/>
                <w:lang w:val="en-US" w:eastAsia="zh-CN" w:bidi="ar"/>
              </w:rPr>
              <w:t>.3.2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业务数据通道2</w:t>
            </w: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7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75" w:type="dxa"/>
          <w:left w:w="106" w:type="dxa"/>
          <w:bottom w:w="0" w:type="dxa"/>
          <w:right w:w="50" w:type="dxa"/>
        </w:tblCellMar>
      </w:tblPr>
      <w:tblGrid>
        <w:gridCol w:w="3050"/>
        <w:gridCol w:w="2615"/>
        <w:gridCol w:w="2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5" w:type="dxa"/>
            <w:left w:w="106" w:type="dxa"/>
            <w:bottom w:w="0" w:type="dxa"/>
            <w:right w:w="50" w:type="dxa"/>
          </w:tblCellMar>
        </w:tblPrEx>
        <w:trPr>
          <w:trHeight w:val="607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IP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交易网关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境内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 香港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5" w:type="dxa"/>
            <w:left w:w="106" w:type="dxa"/>
            <w:bottom w:w="0" w:type="dxa"/>
            <w:right w:w="50" w:type="dxa"/>
          </w:tblCellMar>
        </w:tblPrEx>
        <w:trPr>
          <w:trHeight w:val="606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行情网关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172.70.1.110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D-COM网关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172.70.1.168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172.33.2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.168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7031/7035</w:t>
            </w:r>
          </w:p>
        </w:tc>
      </w:tr>
    </w:tbl>
    <w:p/>
    <w:p/>
    <w:p/>
    <w:p/>
    <w:p/>
    <w:p/>
    <w:p>
      <w:pPr>
        <w:spacing w:line="360" w:lineRule="atLeast"/>
        <w:ind w:firstLine="560"/>
        <w:rPr>
          <w:rFonts w:hint="eastAsia" w:cs="Times New Roman" w:asciiTheme="minorEastAsia" w:hAnsiTheme="minorEastAsia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8DD0E"/>
    <w:multiLevelType w:val="singleLevel"/>
    <w:tmpl w:val="5088DD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56ECB"/>
    <w:rsid w:val="10947386"/>
    <w:rsid w:val="11601A10"/>
    <w:rsid w:val="1FF06025"/>
    <w:rsid w:val="20446BFF"/>
    <w:rsid w:val="27B87B68"/>
    <w:rsid w:val="36FA64BE"/>
    <w:rsid w:val="3B256ECB"/>
    <w:rsid w:val="400E4827"/>
    <w:rsid w:val="401E2A72"/>
    <w:rsid w:val="40C97B21"/>
    <w:rsid w:val="43E560F1"/>
    <w:rsid w:val="44570828"/>
    <w:rsid w:val="46514FB7"/>
    <w:rsid w:val="4D08431F"/>
    <w:rsid w:val="5EFB64E0"/>
    <w:rsid w:val="5F67413A"/>
    <w:rsid w:val="61442E70"/>
    <w:rsid w:val="61E10932"/>
    <w:rsid w:val="63614DC7"/>
    <w:rsid w:val="693B39B1"/>
    <w:rsid w:val="6F317204"/>
    <w:rsid w:val="DD9EA31D"/>
    <w:rsid w:val="DECF4180"/>
    <w:rsid w:val="FED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560" w:lineRule="exact"/>
      <w:ind w:firstLine="420"/>
    </w:pPr>
    <w:rPr>
      <w:sz w:val="28"/>
    </w:rPr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1453</Words>
  <Characters>1755</Characters>
  <Lines>0</Lines>
  <Paragraphs>0</Paragraphs>
  <TotalTime>3</TotalTime>
  <ScaleCrop>false</ScaleCrop>
  <LinksUpToDate>false</LinksUpToDate>
  <CharactersWithSpaces>1758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2025-03-13T17:11:00Z</dcterms:created>
  <dc:creator>xiaodan</dc:creator>
  <cp:lastModifiedBy>xiaodan</cp:lastModifiedBy>
  <dcterms:modified xsi:type="dcterms:W3CDTF">2026-03-25T11:11:24Z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1D6C3CF54AE5B56EAC0AE667FF85D15B</vt:lpwstr>
  </property>
  <property fmtid="{D5CDD505-2E9C-101B-9397-08002B2CF9AE}" pid="4" name="KSOTemplateDocerSaveRecord">
    <vt:lpwstr>eyJoZGlkIjoiMWMxYTBmM2ExNDA5MTI5NmEwNjA4YTk5MmRmY2Y2MzgifQ==</vt:lpwstr>
  </property>
</Properties>
</file>